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F44662">
      <w:pPr>
        <w:spacing w:line="520" w:lineRule="exact"/>
        <w:ind w:firstLine="883" w:firstLineChars="200"/>
        <w:jc w:val="center"/>
        <w:rPr>
          <w:rFonts w:hint="eastAsia" w:ascii="仿宋" w:hAnsi="仿宋" w:eastAsia="仿宋" w:cs="仿宋"/>
          <w:b/>
          <w:bCs/>
          <w:sz w:val="44"/>
          <w:szCs w:val="44"/>
          <w:lang w:eastAsia="zh-CN"/>
        </w:rPr>
      </w:pPr>
    </w:p>
    <w:p w14:paraId="7AAD7372">
      <w:pPr>
        <w:keepNext w:val="0"/>
        <w:keepLines w:val="0"/>
        <w:pageBreakBefore w:val="0"/>
        <w:widowControl w:val="0"/>
        <w:kinsoku/>
        <w:wordWrap/>
        <w:overflowPunct/>
        <w:topLinePunct w:val="0"/>
        <w:autoSpaceDE/>
        <w:autoSpaceDN/>
        <w:bidi w:val="0"/>
        <w:adjustRightInd/>
        <w:snapToGrid/>
        <w:spacing w:line="560" w:lineRule="exact"/>
        <w:ind w:firstLine="883" w:firstLineChars="200"/>
        <w:jc w:val="center"/>
        <w:textAlignment w:val="auto"/>
        <w:rPr>
          <w:rFonts w:hint="eastAsia" w:ascii="仿宋" w:hAnsi="仿宋" w:eastAsia="仿宋" w:cs="仿宋"/>
          <w:b/>
          <w:bCs/>
          <w:sz w:val="44"/>
          <w:szCs w:val="44"/>
        </w:rPr>
      </w:pPr>
      <w:r>
        <w:rPr>
          <w:rFonts w:hint="eastAsia" w:ascii="仿宋" w:hAnsi="仿宋" w:eastAsia="仿宋" w:cs="仿宋"/>
          <w:b/>
          <w:bCs/>
          <w:sz w:val="44"/>
          <w:szCs w:val="44"/>
          <w:lang w:eastAsia="zh-CN"/>
        </w:rPr>
        <w:t>双鸭山市“分级注销”服务事项</w:t>
      </w:r>
      <w:r>
        <w:rPr>
          <w:rFonts w:hint="eastAsia" w:ascii="仿宋" w:hAnsi="仿宋" w:eastAsia="仿宋" w:cs="仿宋"/>
          <w:b/>
          <w:bCs/>
          <w:sz w:val="44"/>
          <w:szCs w:val="44"/>
        </w:rPr>
        <w:t xml:space="preserve"> </w:t>
      </w:r>
    </w:p>
    <w:p w14:paraId="097F24FB">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w:t>
      </w:r>
      <w:r>
        <w:rPr>
          <w:rFonts w:hint="eastAsia" w:ascii="仿宋" w:hAnsi="仿宋" w:eastAsia="仿宋" w:cs="仿宋"/>
          <w:b/>
          <w:bCs/>
          <w:sz w:val="32"/>
          <w:szCs w:val="32"/>
        </w:rPr>
        <w:t>准予行政许可决定书</w:t>
      </w:r>
      <w:r>
        <w:rPr>
          <w:rFonts w:hint="eastAsia" w:ascii="仿宋" w:hAnsi="仿宋" w:eastAsia="仿宋" w:cs="仿宋"/>
          <w:b/>
          <w:bCs/>
          <w:sz w:val="32"/>
          <w:szCs w:val="32"/>
          <w:lang w:val="en-US" w:eastAsia="zh-CN"/>
        </w:rPr>
        <w:t>[核定为县级文物保护单位的属于国家所有的纪念建筑物或者古建筑改变用途审批]</w:t>
      </w:r>
      <w:r>
        <w:rPr>
          <w:rFonts w:hint="eastAsia" w:ascii="仿宋" w:hAnsi="仿宋" w:eastAsia="仿宋" w:cs="仿宋"/>
          <w:b/>
          <w:bCs/>
          <w:sz w:val="32"/>
          <w:szCs w:val="32"/>
          <w:lang w:eastAsia="zh-CN"/>
        </w:rPr>
        <w:t>）</w:t>
      </w:r>
    </w:p>
    <w:p w14:paraId="3D9BDC95">
      <w:pPr>
        <w:keepNext w:val="0"/>
        <w:keepLines w:val="0"/>
        <w:pageBreakBefore w:val="0"/>
        <w:widowControl w:val="0"/>
        <w:kinsoku/>
        <w:wordWrap/>
        <w:overflowPunct/>
        <w:topLinePunct w:val="0"/>
        <w:autoSpaceDE/>
        <w:autoSpaceDN/>
        <w:bidi w:val="0"/>
        <w:adjustRightInd/>
        <w:snapToGrid/>
        <w:spacing w:line="560" w:lineRule="exact"/>
        <w:ind w:firstLine="883" w:firstLineChars="200"/>
        <w:jc w:val="center"/>
        <w:textAlignment w:val="auto"/>
        <w:rPr>
          <w:rFonts w:hint="eastAsia" w:ascii="仿宋" w:hAnsi="仿宋" w:eastAsia="仿宋" w:cs="仿宋"/>
          <w:b/>
          <w:bCs/>
          <w:sz w:val="44"/>
          <w:szCs w:val="44"/>
          <w:lang w:eastAsia="zh-CN"/>
        </w:rPr>
      </w:pPr>
    </w:p>
    <w:p w14:paraId="4F96737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代办序号：</w:t>
      </w:r>
      <w:r>
        <w:rPr>
          <w:rFonts w:hint="eastAsia" w:ascii="仿宋" w:hAnsi="仿宋" w:eastAsia="仿宋" w:cs="仿宋"/>
          <w:b/>
          <w:bCs/>
          <w:sz w:val="32"/>
          <w:szCs w:val="32"/>
          <w:lang w:val="en-US" w:eastAsia="zh-CN"/>
        </w:rPr>
        <w:t>1-80</w:t>
      </w:r>
    </w:p>
    <w:p w14:paraId="172902E0">
      <w:pPr>
        <w:pStyle w:val="7"/>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仿宋" w:hAnsi="仿宋" w:eastAsia="仿宋" w:cs="仿宋"/>
          <w:b/>
          <w:bCs/>
          <w:color w:val="auto"/>
          <w:kern w:val="2"/>
          <w:sz w:val="32"/>
          <w:szCs w:val="32"/>
          <w:lang w:eastAsia="zh-CN" w:bidi="ar-SA"/>
        </w:rPr>
      </w:pPr>
      <w:r>
        <w:rPr>
          <w:rFonts w:hint="eastAsia" w:ascii="仿宋" w:hAnsi="仿宋" w:eastAsia="仿宋" w:cs="仿宋"/>
          <w:b/>
          <w:bCs/>
          <w:color w:val="auto"/>
          <w:kern w:val="2"/>
          <w:sz w:val="32"/>
          <w:szCs w:val="32"/>
          <w:lang w:eastAsia="zh-CN" w:bidi="ar-SA"/>
        </w:rPr>
        <w:t>1、需要满足什么条件？</w:t>
      </w:r>
    </w:p>
    <w:p w14:paraId="1C3D9295">
      <w:pPr>
        <w:pStyle w:val="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auto"/>
          <w:kern w:val="2"/>
          <w:sz w:val="32"/>
          <w:szCs w:val="32"/>
          <w:lang w:eastAsia="zh-CN" w:bidi="ar-SA"/>
        </w:rPr>
      </w:pPr>
      <w:r>
        <w:rPr>
          <w:rFonts w:hint="eastAsia" w:ascii="仿宋" w:hAnsi="仿宋" w:eastAsia="仿宋" w:cs="仿宋"/>
          <w:color w:val="auto"/>
          <w:kern w:val="2"/>
          <w:sz w:val="32"/>
          <w:szCs w:val="32"/>
          <w:lang w:eastAsia="zh-CN" w:bidi="ar-SA"/>
        </w:rPr>
        <w:t>①许可过期；</w:t>
      </w:r>
    </w:p>
    <w:p w14:paraId="0D963E35">
      <w:pPr>
        <w:pStyle w:val="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auto"/>
          <w:kern w:val="2"/>
          <w:sz w:val="32"/>
          <w:szCs w:val="32"/>
          <w:lang w:eastAsia="zh-CN" w:bidi="ar-SA"/>
        </w:rPr>
      </w:pPr>
      <w:r>
        <w:rPr>
          <w:rFonts w:hint="eastAsia" w:ascii="仿宋" w:hAnsi="仿宋" w:eastAsia="仿宋" w:cs="仿宋"/>
          <w:color w:val="auto"/>
          <w:kern w:val="2"/>
          <w:sz w:val="32"/>
          <w:szCs w:val="32"/>
          <w:lang w:eastAsia="zh-CN" w:bidi="ar-SA"/>
        </w:rPr>
        <w:t>②经营主体决定注销。</w:t>
      </w:r>
    </w:p>
    <w:p w14:paraId="4043B0E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2、需要提交什么材料？</w:t>
      </w:r>
    </w:p>
    <w:p w14:paraId="00E5EA49">
      <w:pPr>
        <w:pStyle w:val="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①申请书；</w:t>
      </w:r>
    </w:p>
    <w:p w14:paraId="052891B2">
      <w:pPr>
        <w:pStyle w:val="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②行政许可原件；</w:t>
      </w:r>
    </w:p>
    <w:p w14:paraId="7B22C2A9">
      <w:pPr>
        <w:pStyle w:val="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③身份证复印件；</w:t>
      </w:r>
    </w:p>
    <w:p w14:paraId="6A98B11D">
      <w:pPr>
        <w:pStyle w:val="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auto"/>
          <w:kern w:val="2"/>
          <w:sz w:val="32"/>
          <w:szCs w:val="32"/>
          <w:lang w:eastAsia="zh-CN" w:bidi="ar-SA"/>
        </w:rPr>
      </w:pPr>
      <w:r>
        <w:rPr>
          <w:rFonts w:hint="eastAsia" w:ascii="仿宋" w:hAnsi="仿宋" w:eastAsia="仿宋" w:cs="仿宋"/>
          <w:sz w:val="32"/>
          <w:szCs w:val="32"/>
          <w:lang w:eastAsia="zh-CN"/>
        </w:rPr>
        <w:t>④营业执照注销通知书。</w:t>
      </w:r>
    </w:p>
    <w:p w14:paraId="66546D9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3、在线上怎么办理？</w:t>
      </w:r>
    </w:p>
    <w:p w14:paraId="322E6E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无</w:t>
      </w:r>
    </w:p>
    <w:p w14:paraId="3AB7484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4、在线下怎么办理？</w:t>
      </w:r>
    </w:p>
    <w:p w14:paraId="493D1F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携带相关材料前往</w:t>
      </w:r>
      <w:r>
        <w:rPr>
          <w:rFonts w:hint="eastAsia" w:ascii="仿宋" w:hAnsi="仿宋" w:eastAsia="仿宋" w:cs="仿宋"/>
          <w:sz w:val="32"/>
          <w:szCs w:val="32"/>
          <w:lang w:eastAsia="zh-CN"/>
        </w:rPr>
        <w:t>代办注销服务窗口即可办理。</w:t>
      </w:r>
    </w:p>
    <w:p w14:paraId="17118CFD">
      <w:pPr>
        <w:pStyle w:val="7"/>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仿宋" w:hAnsi="仿宋" w:eastAsia="仿宋" w:cs="仿宋"/>
          <w:color w:val="auto"/>
          <w:kern w:val="2"/>
          <w:sz w:val="32"/>
          <w:szCs w:val="32"/>
          <w:lang w:eastAsia="zh-CN" w:bidi="ar-SA"/>
        </w:rPr>
      </w:pPr>
      <w:r>
        <w:rPr>
          <w:rFonts w:hint="eastAsia" w:ascii="仿宋" w:hAnsi="仿宋" w:eastAsia="仿宋" w:cs="仿宋"/>
          <w:b/>
          <w:bCs/>
          <w:color w:val="auto"/>
          <w:kern w:val="2"/>
          <w:sz w:val="32"/>
          <w:szCs w:val="32"/>
          <w:lang w:eastAsia="zh-CN" w:bidi="ar-SA"/>
        </w:rPr>
        <w:t>5、是否收费：</w:t>
      </w:r>
      <w:r>
        <w:rPr>
          <w:rFonts w:hint="eastAsia" w:ascii="仿宋" w:hAnsi="仿宋" w:eastAsia="仿宋" w:cs="仿宋"/>
          <w:color w:val="auto"/>
          <w:kern w:val="2"/>
          <w:sz w:val="32"/>
          <w:szCs w:val="32"/>
          <w:lang w:eastAsia="zh-CN" w:bidi="ar-SA"/>
        </w:rPr>
        <w:t>否</w:t>
      </w:r>
    </w:p>
    <w:p w14:paraId="7A5F68B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6、各级</w:t>
      </w:r>
      <w:r>
        <w:rPr>
          <w:rFonts w:hint="eastAsia" w:ascii="仿宋" w:hAnsi="仿宋" w:eastAsia="仿宋" w:cs="仿宋"/>
          <w:b/>
          <w:bCs/>
          <w:sz w:val="32"/>
          <w:szCs w:val="32"/>
          <w:lang w:eastAsia="zh-CN"/>
        </w:rPr>
        <w:t>许可</w:t>
      </w:r>
      <w:r>
        <w:rPr>
          <w:rFonts w:hint="eastAsia" w:ascii="仿宋" w:hAnsi="仿宋" w:eastAsia="仿宋" w:cs="仿宋"/>
          <w:b/>
          <w:bCs/>
          <w:sz w:val="32"/>
          <w:szCs w:val="32"/>
        </w:rPr>
        <w:t>登记部门咨询电话</w:t>
      </w:r>
    </w:p>
    <w:p w14:paraId="201E28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各县区文化广电和旅游局</w:t>
      </w:r>
    </w:p>
    <w:p w14:paraId="164282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尖山区：4243376</w:t>
      </w:r>
    </w:p>
    <w:p w14:paraId="3D48D0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岭东区：15504699113</w:t>
      </w:r>
    </w:p>
    <w:p w14:paraId="6E7D6E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宝山区：1319919194959</w:t>
      </w:r>
    </w:p>
    <w:p w14:paraId="1C79C2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四方台区：13555100300</w:t>
      </w:r>
    </w:p>
    <w:p w14:paraId="0C8837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集贤县：4677102</w:t>
      </w:r>
    </w:p>
    <w:p w14:paraId="629853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友谊县：5926675</w:t>
      </w:r>
    </w:p>
    <w:p w14:paraId="2B2AB5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宝清县: 5431345       </w:t>
      </w:r>
    </w:p>
    <w:p w14:paraId="2C7BFA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饶河县：5620019</w:t>
      </w:r>
      <w:bookmarkStart w:id="0" w:name="_GoBack"/>
      <w:bookmarkEnd w:id="0"/>
    </w:p>
    <w:p w14:paraId="0637F95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7、</w:t>
      </w:r>
      <w:r>
        <w:rPr>
          <w:rFonts w:hint="eastAsia" w:ascii="仿宋" w:hAnsi="仿宋" w:eastAsia="仿宋" w:cs="仿宋"/>
          <w:b/>
          <w:bCs/>
          <w:sz w:val="32"/>
          <w:szCs w:val="32"/>
          <w:lang w:eastAsia="zh-CN"/>
        </w:rPr>
        <w:t>表格样例：</w:t>
      </w:r>
    </w:p>
    <w:p w14:paraId="7E0FADA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6"/>
          <w:szCs w:val="36"/>
          <w:lang w:bidi="zh-CN"/>
        </w:rPr>
      </w:pPr>
      <w:r>
        <w:rPr>
          <w:rFonts w:hint="eastAsia" w:ascii="仿宋" w:hAnsi="仿宋" w:eastAsia="仿宋" w:cs="仿宋"/>
          <w:sz w:val="36"/>
          <w:szCs w:val="36"/>
          <w:lang w:bidi="zh-CN"/>
        </w:rPr>
        <w:t>《准予行政许可决定书》注销申请书</w:t>
      </w:r>
    </w:p>
    <w:p w14:paraId="413017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lang w:bidi="zh-CN"/>
        </w:rPr>
      </w:pPr>
    </w:p>
    <w:tbl>
      <w:tblPr>
        <w:tblStyle w:val="5"/>
        <w:tblW w:w="8585" w:type="dxa"/>
        <w:tblInd w:w="11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612"/>
        <w:gridCol w:w="2616"/>
        <w:gridCol w:w="1987"/>
        <w:gridCol w:w="1370"/>
      </w:tblGrid>
      <w:tr w14:paraId="5BCCC5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99" w:hRule="atLeast"/>
        </w:trPr>
        <w:tc>
          <w:tcPr>
            <w:tcW w:w="2612" w:type="dxa"/>
            <w:tcBorders>
              <w:left w:val="single" w:color="000000" w:sz="4" w:space="0"/>
            </w:tcBorders>
            <w:vAlign w:val="center"/>
          </w:tcPr>
          <w:p w14:paraId="1AAC7584">
            <w:pPr>
              <w:pStyle w:val="8"/>
              <w:spacing w:before="138"/>
              <w:ind w:right="143"/>
              <w:jc w:val="center"/>
              <w:rPr>
                <w:rFonts w:hint="eastAsia" w:ascii="仿宋" w:hAnsi="仿宋" w:eastAsia="仿宋" w:cs="仿宋"/>
                <w:color w:val="000000"/>
                <w:kern w:val="0"/>
                <w:sz w:val="22"/>
                <w:szCs w:val="22"/>
                <w:lang w:val="en-US" w:bidi="ar"/>
              </w:rPr>
            </w:pPr>
            <w:r>
              <w:rPr>
                <w:rFonts w:hint="eastAsia" w:ascii="仿宋" w:hAnsi="仿宋" w:eastAsia="仿宋" w:cs="仿宋"/>
                <w:color w:val="000000"/>
                <w:kern w:val="0"/>
                <w:sz w:val="22"/>
                <w:szCs w:val="22"/>
                <w:lang w:val="en-US" w:bidi="ar"/>
              </w:rPr>
              <w:t>经营者名称</w:t>
            </w:r>
          </w:p>
        </w:tc>
        <w:tc>
          <w:tcPr>
            <w:tcW w:w="5973" w:type="dxa"/>
            <w:gridSpan w:val="3"/>
            <w:tcBorders>
              <w:right w:val="single" w:color="000000" w:sz="4" w:space="0"/>
            </w:tcBorders>
            <w:vAlign w:val="center"/>
          </w:tcPr>
          <w:p w14:paraId="27AC7A37">
            <w:pPr>
              <w:widowControl/>
              <w:jc w:val="center"/>
              <w:textAlignment w:val="center"/>
              <w:rPr>
                <w:rFonts w:hint="eastAsia" w:ascii="仿宋" w:hAnsi="仿宋" w:eastAsia="仿宋" w:cs="仿宋"/>
                <w:color w:val="000000"/>
                <w:sz w:val="22"/>
                <w:szCs w:val="22"/>
                <w:lang w:val="zh-CN" w:bidi="zh-CN"/>
              </w:rPr>
            </w:pPr>
            <w:r>
              <w:rPr>
                <w:rFonts w:hint="eastAsia" w:ascii="仿宋" w:hAnsi="仿宋" w:eastAsia="仿宋" w:cs="仿宋"/>
                <w:color w:val="000000"/>
                <w:sz w:val="22"/>
                <w:szCs w:val="22"/>
                <w:lang w:val="zh-CN" w:bidi="zh-CN"/>
              </w:rPr>
              <w:t>Xx有限公司</w:t>
            </w:r>
          </w:p>
        </w:tc>
      </w:tr>
      <w:tr w14:paraId="2826BB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7" w:hRule="atLeast"/>
        </w:trPr>
        <w:tc>
          <w:tcPr>
            <w:tcW w:w="2612" w:type="dxa"/>
            <w:tcBorders>
              <w:left w:val="single" w:color="000000" w:sz="4" w:space="0"/>
            </w:tcBorders>
            <w:vAlign w:val="center"/>
          </w:tcPr>
          <w:p w14:paraId="1DC3BBC6">
            <w:pPr>
              <w:pStyle w:val="8"/>
              <w:spacing w:before="138"/>
              <w:ind w:right="143"/>
              <w:jc w:val="center"/>
              <w:rPr>
                <w:rFonts w:hint="eastAsia" w:ascii="仿宋" w:hAnsi="仿宋" w:eastAsia="仿宋" w:cs="仿宋"/>
                <w:color w:val="000000"/>
                <w:kern w:val="0"/>
                <w:sz w:val="22"/>
                <w:szCs w:val="22"/>
                <w:lang w:val="en-US" w:bidi="ar"/>
              </w:rPr>
            </w:pPr>
            <w:r>
              <w:rPr>
                <w:rFonts w:hint="eastAsia" w:ascii="仿宋" w:hAnsi="仿宋" w:eastAsia="仿宋" w:cs="仿宋"/>
                <w:color w:val="000000"/>
                <w:kern w:val="0"/>
                <w:sz w:val="22"/>
                <w:szCs w:val="22"/>
                <w:lang w:val="en-US" w:bidi="ar"/>
              </w:rPr>
              <w:t>许可证编号</w:t>
            </w:r>
          </w:p>
        </w:tc>
        <w:tc>
          <w:tcPr>
            <w:tcW w:w="5973" w:type="dxa"/>
            <w:gridSpan w:val="3"/>
            <w:tcBorders>
              <w:right w:val="single" w:color="000000" w:sz="4" w:space="0"/>
            </w:tcBorders>
            <w:vAlign w:val="center"/>
          </w:tcPr>
          <w:p w14:paraId="531F081C">
            <w:pPr>
              <w:widowControl/>
              <w:jc w:val="center"/>
              <w:textAlignment w:val="center"/>
              <w:rPr>
                <w:rFonts w:hint="eastAsia" w:ascii="仿宋" w:hAnsi="仿宋" w:eastAsia="仿宋" w:cs="仿宋"/>
                <w:color w:val="000000"/>
                <w:sz w:val="22"/>
                <w:szCs w:val="22"/>
                <w:lang w:bidi="zh-CN"/>
              </w:rPr>
            </w:pPr>
            <w:r>
              <w:rPr>
                <w:rFonts w:hint="eastAsia" w:ascii="仿宋" w:hAnsi="仿宋" w:eastAsia="仿宋" w:cs="仿宋"/>
                <w:color w:val="000000"/>
                <w:sz w:val="22"/>
                <w:szCs w:val="22"/>
                <w:lang w:bidi="zh-CN"/>
              </w:rPr>
              <w:t>S2327xxxxx</w:t>
            </w:r>
          </w:p>
        </w:tc>
      </w:tr>
      <w:tr w14:paraId="2B4B34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2" w:hRule="atLeast"/>
        </w:trPr>
        <w:tc>
          <w:tcPr>
            <w:tcW w:w="2612" w:type="dxa"/>
            <w:tcBorders>
              <w:left w:val="single" w:color="000000" w:sz="4" w:space="0"/>
            </w:tcBorders>
            <w:vAlign w:val="center"/>
          </w:tcPr>
          <w:p w14:paraId="2B92731A">
            <w:pPr>
              <w:pStyle w:val="8"/>
              <w:spacing w:before="138"/>
              <w:ind w:right="143"/>
              <w:jc w:val="center"/>
              <w:rPr>
                <w:rFonts w:hint="eastAsia" w:ascii="仿宋" w:hAnsi="仿宋" w:eastAsia="仿宋" w:cs="仿宋"/>
                <w:color w:val="000000"/>
                <w:kern w:val="0"/>
                <w:sz w:val="22"/>
                <w:szCs w:val="22"/>
                <w:lang w:val="en-US" w:bidi="ar"/>
              </w:rPr>
            </w:pPr>
            <w:r>
              <w:rPr>
                <w:rFonts w:hint="eastAsia" w:ascii="仿宋" w:hAnsi="仿宋" w:eastAsia="仿宋" w:cs="仿宋"/>
                <w:color w:val="000000"/>
                <w:kern w:val="0"/>
                <w:sz w:val="22"/>
                <w:szCs w:val="22"/>
                <w:lang w:val="en-US" w:bidi="ar"/>
              </w:rPr>
              <w:t>申请人</w:t>
            </w:r>
          </w:p>
        </w:tc>
        <w:tc>
          <w:tcPr>
            <w:tcW w:w="2616" w:type="dxa"/>
            <w:vAlign w:val="center"/>
          </w:tcPr>
          <w:p w14:paraId="7FB20434">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张三</w:t>
            </w:r>
          </w:p>
        </w:tc>
        <w:tc>
          <w:tcPr>
            <w:tcW w:w="1987" w:type="dxa"/>
            <w:vAlign w:val="center"/>
          </w:tcPr>
          <w:p w14:paraId="3F22247E">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联系电话</w:t>
            </w:r>
          </w:p>
        </w:tc>
        <w:tc>
          <w:tcPr>
            <w:tcW w:w="1370" w:type="dxa"/>
            <w:tcBorders>
              <w:right w:val="single" w:color="000000" w:sz="4" w:space="0"/>
            </w:tcBorders>
            <w:vAlign w:val="center"/>
          </w:tcPr>
          <w:p w14:paraId="47270798">
            <w:pPr>
              <w:widowControl/>
              <w:jc w:val="center"/>
              <w:textAlignment w:val="center"/>
              <w:rPr>
                <w:rFonts w:hint="eastAsia" w:ascii="仿宋" w:hAnsi="仿宋" w:eastAsia="仿宋" w:cs="仿宋"/>
                <w:color w:val="000000"/>
                <w:sz w:val="22"/>
                <w:szCs w:val="22"/>
                <w:lang w:bidi="zh-CN"/>
              </w:rPr>
            </w:pPr>
            <w:r>
              <w:rPr>
                <w:rFonts w:hint="eastAsia" w:ascii="仿宋" w:hAnsi="仿宋" w:eastAsia="仿宋" w:cs="仿宋"/>
                <w:color w:val="000000"/>
                <w:sz w:val="22"/>
                <w:szCs w:val="22"/>
                <w:lang w:bidi="zh-CN"/>
              </w:rPr>
              <w:t>1524579xxxx</w:t>
            </w:r>
          </w:p>
        </w:tc>
      </w:tr>
      <w:tr w14:paraId="0B3C12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85" w:hRule="atLeast"/>
        </w:trPr>
        <w:tc>
          <w:tcPr>
            <w:tcW w:w="2612" w:type="dxa"/>
            <w:tcBorders>
              <w:left w:val="single" w:color="000000" w:sz="4" w:space="0"/>
            </w:tcBorders>
            <w:vAlign w:val="center"/>
          </w:tcPr>
          <w:p w14:paraId="34DC6B97">
            <w:pPr>
              <w:pStyle w:val="8"/>
              <w:spacing w:before="138"/>
              <w:ind w:right="143"/>
              <w:jc w:val="both"/>
              <w:rPr>
                <w:rFonts w:hint="eastAsia" w:ascii="仿宋" w:hAnsi="仿宋" w:eastAsia="仿宋" w:cs="仿宋"/>
                <w:color w:val="000000"/>
                <w:kern w:val="0"/>
                <w:sz w:val="22"/>
                <w:szCs w:val="22"/>
                <w:lang w:val="en-US" w:bidi="ar"/>
              </w:rPr>
            </w:pPr>
          </w:p>
          <w:p w14:paraId="1CCDF208">
            <w:pPr>
              <w:pStyle w:val="8"/>
              <w:spacing w:before="138"/>
              <w:ind w:right="143"/>
              <w:jc w:val="center"/>
              <w:rPr>
                <w:rFonts w:hint="eastAsia" w:ascii="仿宋" w:hAnsi="仿宋" w:eastAsia="仿宋" w:cs="仿宋"/>
                <w:sz w:val="22"/>
                <w:szCs w:val="22"/>
              </w:rPr>
            </w:pPr>
            <w:r>
              <w:rPr>
                <w:rFonts w:hint="eastAsia" w:ascii="仿宋" w:hAnsi="仿宋" w:eastAsia="仿宋" w:cs="仿宋"/>
                <w:color w:val="000000"/>
                <w:kern w:val="0"/>
                <w:sz w:val="22"/>
                <w:szCs w:val="22"/>
                <w:lang w:val="en-US" w:bidi="ar"/>
              </w:rPr>
              <w:t>注销许可原因</w:t>
            </w:r>
          </w:p>
        </w:tc>
        <w:tc>
          <w:tcPr>
            <w:tcW w:w="5973" w:type="dxa"/>
            <w:gridSpan w:val="3"/>
            <w:tcBorders>
              <w:right w:val="single" w:color="000000" w:sz="4" w:space="0"/>
            </w:tcBorders>
            <w:vAlign w:val="center"/>
          </w:tcPr>
          <w:p w14:paraId="059236EE">
            <w:pPr>
              <w:tabs>
                <w:tab w:val="left" w:pos="2779"/>
              </w:tabs>
              <w:jc w:val="both"/>
              <w:rPr>
                <w:rFonts w:hint="eastAsia" w:ascii="仿宋" w:hAnsi="仿宋" w:eastAsia="仿宋" w:cs="仿宋"/>
                <w:sz w:val="22"/>
                <w:szCs w:val="22"/>
              </w:rPr>
            </w:pPr>
          </w:p>
          <w:p w14:paraId="4DF27D35">
            <w:pPr>
              <w:tabs>
                <w:tab w:val="left" w:pos="2779"/>
              </w:tabs>
              <w:ind w:firstLine="660" w:firstLineChars="300"/>
              <w:jc w:val="center"/>
              <w:rPr>
                <w:rFonts w:hint="eastAsia" w:ascii="仿宋" w:hAnsi="仿宋" w:eastAsia="仿宋" w:cs="仿宋"/>
                <w:sz w:val="22"/>
                <w:szCs w:val="22"/>
              </w:rPr>
            </w:pPr>
          </w:p>
          <w:p w14:paraId="28EA79FE">
            <w:pPr>
              <w:tabs>
                <w:tab w:val="left" w:pos="2779"/>
              </w:tabs>
              <w:ind w:firstLine="660" w:firstLineChars="300"/>
              <w:jc w:val="center"/>
              <w:rPr>
                <w:rFonts w:hint="eastAsia" w:ascii="仿宋" w:hAnsi="仿宋" w:eastAsia="仿宋" w:cs="仿宋"/>
                <w:sz w:val="22"/>
                <w:szCs w:val="22"/>
              </w:rPr>
            </w:pPr>
            <w:r>
              <w:rPr>
                <w:rFonts w:hint="eastAsia" w:ascii="仿宋" w:hAnsi="仿宋" w:eastAsia="仿宋" w:cs="仿宋"/>
                <w:sz w:val="22"/>
                <w:szCs w:val="22"/>
              </w:rPr>
              <w:t>过期</w:t>
            </w:r>
          </w:p>
        </w:tc>
      </w:tr>
      <w:tr w14:paraId="2CF630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20" w:hRule="atLeast"/>
        </w:trPr>
        <w:tc>
          <w:tcPr>
            <w:tcW w:w="8585" w:type="dxa"/>
            <w:gridSpan w:val="4"/>
            <w:tcBorders>
              <w:left w:val="single" w:color="000000" w:sz="4" w:space="0"/>
              <w:right w:val="single" w:color="000000" w:sz="4" w:space="0"/>
            </w:tcBorders>
            <w:vAlign w:val="center"/>
          </w:tcPr>
          <w:p w14:paraId="6E41D2F3">
            <w:pPr>
              <w:pStyle w:val="8"/>
              <w:spacing w:line="212" w:lineRule="exact"/>
              <w:ind w:left="4867"/>
              <w:jc w:val="center"/>
              <w:rPr>
                <w:rFonts w:hint="eastAsia" w:ascii="仿宋" w:hAnsi="仿宋" w:eastAsia="仿宋" w:cs="仿宋"/>
                <w:sz w:val="22"/>
                <w:szCs w:val="22"/>
              </w:rPr>
            </w:pPr>
          </w:p>
          <w:p w14:paraId="13088DAE">
            <w:pPr>
              <w:pStyle w:val="8"/>
              <w:spacing w:line="212" w:lineRule="exact"/>
              <w:jc w:val="center"/>
              <w:rPr>
                <w:rFonts w:hint="eastAsia" w:ascii="仿宋" w:hAnsi="仿宋" w:eastAsia="仿宋" w:cs="仿宋"/>
                <w:sz w:val="22"/>
                <w:szCs w:val="22"/>
              </w:rPr>
            </w:pPr>
            <w:r>
              <w:rPr>
                <w:rFonts w:hint="eastAsia" w:ascii="仿宋" w:hAnsi="仿宋" w:eastAsia="仿宋" w:cs="仿宋"/>
                <w:sz w:val="22"/>
                <w:szCs w:val="22"/>
              </w:rPr>
              <w:t>保证申明</w:t>
            </w:r>
          </w:p>
          <w:p w14:paraId="7393C506">
            <w:pPr>
              <w:pStyle w:val="8"/>
              <w:spacing w:before="9" w:line="206" w:lineRule="auto"/>
              <w:ind w:left="17" w:right="168" w:firstLine="360"/>
              <w:jc w:val="center"/>
              <w:rPr>
                <w:rFonts w:hint="eastAsia" w:ascii="仿宋" w:hAnsi="仿宋" w:eastAsia="仿宋" w:cs="仿宋"/>
                <w:sz w:val="22"/>
                <w:szCs w:val="22"/>
              </w:rPr>
            </w:pPr>
            <w:r>
              <w:rPr>
                <w:rFonts w:hint="eastAsia" w:ascii="仿宋" w:hAnsi="仿宋" w:eastAsia="仿宋" w:cs="仿宋"/>
                <w:sz w:val="22"/>
                <w:szCs w:val="22"/>
              </w:rPr>
              <w:t>申请人承诺，本申请书中所填内容及所附资料均真实、合法、有效，复印文本均与原件一致。如有不实之处，本人（单位）愿负相应的法律责任，并承担由此产生的一切后果。</w:t>
            </w:r>
          </w:p>
          <w:p w14:paraId="3242551E">
            <w:pPr>
              <w:pStyle w:val="8"/>
              <w:tabs>
                <w:tab w:val="left" w:pos="4499"/>
              </w:tabs>
              <w:spacing w:line="188" w:lineRule="exact"/>
              <w:ind w:right="1490"/>
              <w:jc w:val="center"/>
              <w:rPr>
                <w:rFonts w:hint="eastAsia" w:ascii="仿宋" w:hAnsi="仿宋" w:eastAsia="仿宋" w:cs="仿宋"/>
                <w:sz w:val="22"/>
                <w:szCs w:val="22"/>
              </w:rPr>
            </w:pPr>
          </w:p>
          <w:p w14:paraId="1E229423">
            <w:pPr>
              <w:pStyle w:val="8"/>
              <w:tabs>
                <w:tab w:val="left" w:pos="4499"/>
              </w:tabs>
              <w:spacing w:line="188" w:lineRule="exact"/>
              <w:ind w:right="1490"/>
              <w:jc w:val="center"/>
              <w:rPr>
                <w:rFonts w:hint="eastAsia" w:ascii="仿宋" w:hAnsi="仿宋" w:eastAsia="仿宋" w:cs="仿宋"/>
                <w:sz w:val="22"/>
                <w:szCs w:val="22"/>
              </w:rPr>
            </w:pPr>
            <w:r>
              <w:rPr>
                <w:rFonts w:hint="eastAsia" w:ascii="仿宋" w:hAnsi="仿宋" w:eastAsia="仿宋" w:cs="仿宋"/>
                <w:sz w:val="22"/>
                <w:szCs w:val="22"/>
              </w:rPr>
              <w:t>申请人签字（盖章）：</w:t>
            </w:r>
            <w:r>
              <w:rPr>
                <w:rFonts w:hint="eastAsia" w:ascii="仿宋" w:hAnsi="仿宋" w:eastAsia="仿宋" w:cs="仿宋"/>
                <w:sz w:val="22"/>
                <w:szCs w:val="22"/>
              </w:rPr>
              <w:tab/>
            </w:r>
            <w:r>
              <w:rPr>
                <w:rFonts w:hint="eastAsia" w:ascii="仿宋" w:hAnsi="仿宋" w:eastAsia="仿宋" w:cs="仿宋"/>
                <w:sz w:val="22"/>
                <w:szCs w:val="22"/>
              </w:rPr>
              <w:t>指定代表或委托代理人签字：</w:t>
            </w:r>
          </w:p>
          <w:p w14:paraId="43151F61">
            <w:pPr>
              <w:pStyle w:val="8"/>
              <w:tabs>
                <w:tab w:val="left" w:pos="629"/>
                <w:tab w:val="left" w:pos="1259"/>
                <w:tab w:val="left" w:pos="5039"/>
                <w:tab w:val="left" w:pos="5669"/>
                <w:tab w:val="left" w:pos="6299"/>
              </w:tabs>
              <w:spacing w:line="194" w:lineRule="exact"/>
              <w:ind w:right="1490"/>
              <w:jc w:val="center"/>
              <w:rPr>
                <w:rFonts w:hint="eastAsia" w:ascii="仿宋" w:hAnsi="仿宋" w:eastAsia="仿宋" w:cs="仿宋"/>
                <w:sz w:val="22"/>
                <w:szCs w:val="22"/>
              </w:rPr>
            </w:pPr>
          </w:p>
          <w:p w14:paraId="25081B83">
            <w:pPr>
              <w:pStyle w:val="8"/>
              <w:tabs>
                <w:tab w:val="left" w:pos="629"/>
                <w:tab w:val="left" w:pos="1259"/>
                <w:tab w:val="left" w:pos="5039"/>
                <w:tab w:val="left" w:pos="5669"/>
                <w:tab w:val="left" w:pos="6299"/>
              </w:tabs>
              <w:spacing w:line="194" w:lineRule="exact"/>
              <w:ind w:right="1490"/>
              <w:jc w:val="center"/>
              <w:rPr>
                <w:rFonts w:hint="eastAsia" w:ascii="仿宋" w:hAnsi="仿宋" w:eastAsia="仿宋" w:cs="仿宋"/>
                <w:sz w:val="22"/>
                <w:szCs w:val="22"/>
              </w:rPr>
            </w:pPr>
            <w:r>
              <w:rPr>
                <w:rFonts w:hint="eastAsia" w:ascii="仿宋" w:hAnsi="仿宋" w:eastAsia="仿宋" w:cs="仿宋"/>
                <w:sz w:val="22"/>
                <w:szCs w:val="22"/>
                <w:lang w:val="en-US"/>
              </w:rPr>
              <w:t>2024</w:t>
            </w:r>
            <w:r>
              <w:rPr>
                <w:rFonts w:hint="eastAsia" w:ascii="仿宋" w:hAnsi="仿宋" w:eastAsia="仿宋" w:cs="仿宋"/>
                <w:sz w:val="22"/>
                <w:szCs w:val="22"/>
              </w:rPr>
              <w:t>年</w:t>
            </w:r>
            <w:r>
              <w:rPr>
                <w:rFonts w:hint="eastAsia" w:ascii="仿宋" w:hAnsi="仿宋" w:eastAsia="仿宋" w:cs="仿宋"/>
                <w:sz w:val="22"/>
                <w:szCs w:val="22"/>
                <w:lang w:val="en-US"/>
              </w:rPr>
              <w:t>4</w:t>
            </w:r>
            <w:r>
              <w:rPr>
                <w:rFonts w:hint="eastAsia" w:ascii="仿宋" w:hAnsi="仿宋" w:eastAsia="仿宋" w:cs="仿宋"/>
                <w:sz w:val="22"/>
                <w:szCs w:val="22"/>
              </w:rPr>
              <w:t>月</w:t>
            </w:r>
            <w:r>
              <w:rPr>
                <w:rFonts w:hint="eastAsia" w:ascii="仿宋" w:hAnsi="仿宋" w:eastAsia="仿宋" w:cs="仿宋"/>
                <w:sz w:val="22"/>
                <w:szCs w:val="22"/>
                <w:lang w:val="en-US"/>
              </w:rPr>
              <w:t>20</w:t>
            </w:r>
            <w:r>
              <w:rPr>
                <w:rFonts w:hint="eastAsia" w:ascii="仿宋" w:hAnsi="仿宋" w:eastAsia="仿宋" w:cs="仿宋"/>
                <w:sz w:val="22"/>
                <w:szCs w:val="22"/>
              </w:rPr>
              <w:t>日</w:t>
            </w:r>
            <w:r>
              <w:rPr>
                <w:rFonts w:hint="eastAsia" w:ascii="仿宋" w:hAnsi="仿宋" w:eastAsia="仿宋" w:cs="仿宋"/>
                <w:sz w:val="22"/>
                <w:szCs w:val="22"/>
              </w:rPr>
              <w:tab/>
            </w:r>
            <w:r>
              <w:rPr>
                <w:rFonts w:hint="eastAsia" w:ascii="仿宋" w:hAnsi="仿宋" w:eastAsia="仿宋" w:cs="仿宋"/>
                <w:sz w:val="22"/>
                <w:szCs w:val="22"/>
                <w:lang w:val="en-US"/>
              </w:rPr>
              <w:t>2024</w:t>
            </w:r>
            <w:r>
              <w:rPr>
                <w:rFonts w:hint="eastAsia" w:ascii="仿宋" w:hAnsi="仿宋" w:eastAsia="仿宋" w:cs="仿宋"/>
                <w:sz w:val="22"/>
                <w:szCs w:val="22"/>
              </w:rPr>
              <w:t>年</w:t>
            </w:r>
            <w:r>
              <w:rPr>
                <w:rFonts w:hint="eastAsia" w:ascii="仿宋" w:hAnsi="仿宋" w:eastAsia="仿宋" w:cs="仿宋"/>
                <w:sz w:val="22"/>
                <w:szCs w:val="22"/>
                <w:lang w:val="en-US"/>
              </w:rPr>
              <w:t>4</w:t>
            </w:r>
            <w:r>
              <w:rPr>
                <w:rFonts w:hint="eastAsia" w:ascii="仿宋" w:hAnsi="仿宋" w:eastAsia="仿宋" w:cs="仿宋"/>
                <w:sz w:val="22"/>
                <w:szCs w:val="22"/>
              </w:rPr>
              <w:t>月</w:t>
            </w:r>
            <w:r>
              <w:rPr>
                <w:rFonts w:hint="eastAsia" w:ascii="仿宋" w:hAnsi="仿宋" w:eastAsia="仿宋" w:cs="仿宋"/>
                <w:sz w:val="22"/>
                <w:szCs w:val="22"/>
                <w:lang w:val="en-US"/>
              </w:rPr>
              <w:t>20</w:t>
            </w:r>
            <w:r>
              <w:rPr>
                <w:rFonts w:hint="eastAsia" w:ascii="仿宋" w:hAnsi="仿宋" w:eastAsia="仿宋" w:cs="仿宋"/>
                <w:sz w:val="22"/>
                <w:szCs w:val="22"/>
              </w:rPr>
              <w:t>日</w:t>
            </w:r>
          </w:p>
          <w:p w14:paraId="175DE925">
            <w:pPr>
              <w:pStyle w:val="8"/>
              <w:tabs>
                <w:tab w:val="left" w:pos="629"/>
                <w:tab w:val="left" w:pos="1259"/>
                <w:tab w:val="left" w:pos="5039"/>
                <w:tab w:val="left" w:pos="5669"/>
                <w:tab w:val="left" w:pos="6299"/>
              </w:tabs>
              <w:spacing w:line="194" w:lineRule="exact"/>
              <w:ind w:right="1490"/>
              <w:jc w:val="center"/>
              <w:rPr>
                <w:rFonts w:hint="eastAsia" w:ascii="仿宋" w:hAnsi="仿宋" w:eastAsia="仿宋" w:cs="仿宋"/>
                <w:sz w:val="22"/>
                <w:szCs w:val="22"/>
              </w:rPr>
            </w:pPr>
          </w:p>
        </w:tc>
      </w:tr>
    </w:tbl>
    <w:p w14:paraId="36333C40"/>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91372">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5115560</wp:posOffset>
              </wp:positionH>
              <wp:positionV relativeFrom="paragraph">
                <wp:posOffset>-490220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E68F1A">
                          <w:pPr>
                            <w:pStyle w:val="3"/>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02.8pt;margin-top:-38.6pt;height:144pt;width:144pt;mso-position-horizontal-relative:margin;mso-wrap-style:none;z-index:251659264;mso-width-relative:page;mso-height-relative:page;" filled="f" stroked="f" coordsize="21600,21600" o:gfxdata="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JZSSYbZAAAADAEAAA8AAAAAAAAAAQAgAAAAIgAAAGRycy9kb3ducmV2Lnht&#10;bFBLAQIUABQAAAAIAIdO4kBrhfn7MQIAAGEEAAAOAAAAAAAAAAEAIAAAACgBAABkcnMvZTJvRG9j&#10;LnhtbFBLBQYAAAAABgAGAFkBAADLBQAAAAA=&#10;">
              <v:fill on="f" focussize="0,0"/>
              <v:stroke on="f" weight="0.5pt"/>
              <v:imagedata o:title=""/>
              <o:lock v:ext="edit" aspectratio="f"/>
              <v:textbox inset="0mm,0mm,0mm,0mm" style="mso-fit-shape-to-text:t;">
                <w:txbxContent>
                  <w:p w14:paraId="71E68F1A">
                    <w:pPr>
                      <w:pStyle w:val="3"/>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MmYzNDZjMzUzYTRhMmExMmNiOTMxZGQwOTllZDUifQ=="/>
  </w:docVars>
  <w:rsids>
    <w:rsidRoot w:val="00133563"/>
    <w:rsid w:val="00133563"/>
    <w:rsid w:val="00A77D9A"/>
    <w:rsid w:val="0B1E2AD7"/>
    <w:rsid w:val="137737DE"/>
    <w:rsid w:val="18991BF9"/>
    <w:rsid w:val="1B006AB7"/>
    <w:rsid w:val="1CDC3F35"/>
    <w:rsid w:val="21D10EDA"/>
    <w:rsid w:val="241A0AA1"/>
    <w:rsid w:val="3C4207B5"/>
    <w:rsid w:val="78870B78"/>
    <w:rsid w:val="7C690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1"/>
    <w:pPr>
      <w:spacing w:before="19"/>
      <w:ind w:left="1956" w:right="1974"/>
      <w:jc w:val="center"/>
      <w:outlineLvl w:val="0"/>
    </w:pPr>
    <w:rPr>
      <w:rFonts w:ascii="宋体" w:hAnsi="宋体" w:eastAsia="宋体" w:cs="宋体"/>
      <w:sz w:val="36"/>
      <w:szCs w:val="36"/>
      <w:lang w:val="zh-CN" w:bidi="zh-CN"/>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样式1"/>
    <w:basedOn w:val="1"/>
    <w:autoRedefine/>
    <w:qFormat/>
    <w:uiPriority w:val="0"/>
    <w:pPr>
      <w:ind w:firstLine="602" w:firstLineChars="200"/>
      <w:jc w:val="left"/>
    </w:pPr>
    <w:rPr>
      <w:rFonts w:ascii="仿宋" w:hAnsi="仿宋" w:eastAsia="仿宋"/>
      <w:color w:val="000000"/>
      <w:kern w:val="0"/>
      <w:sz w:val="30"/>
      <w:szCs w:val="30"/>
      <w:lang w:eastAsia="en-US" w:bidi="en-US"/>
    </w:rPr>
  </w:style>
  <w:style w:type="paragraph" w:customStyle="1" w:styleId="8">
    <w:name w:val="Table Paragraph"/>
    <w:basedOn w:val="1"/>
    <w:autoRedefine/>
    <w:qFormat/>
    <w:uiPriority w:val="1"/>
    <w:rPr>
      <w:rFonts w:ascii="宋体" w:hAnsi="宋体" w:eastAsia="宋体" w:cs="宋体"/>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403</Words>
  <Characters>511</Characters>
  <Lines>3</Lines>
  <Paragraphs>1</Paragraphs>
  <TotalTime>0</TotalTime>
  <ScaleCrop>false</ScaleCrop>
  <LinksUpToDate>false</LinksUpToDate>
  <CharactersWithSpaces>514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2024-05-07T04:55:00Z</dcterms:created>
  <dc:creator>Yang</dc:creator>
  <cp:lastModifiedBy>白婧</cp:lastModifiedBy>
  <cp:lastPrinted>2024-05-08T03:54:00Z</cp:lastPrinted>
  <dcterms:modified xsi:type="dcterms:W3CDTF">2024-11-21T08:15:49Z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DF011EB69B3C4DAA9F12C82F08DD1E7A_12</vt:lpwstr>
  </property>
</Properties>
</file>