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rPr>
          <w:rFonts w:ascii="黑体" w:eastAsia="黑体" w:cs="黑体" w:hAnsi="黑体" w:hint="eastAsia"/>
          <w:color w:val="auto"/>
          <w:u w:val="none"/>
          <w:lang w:val="en-US" w:eastAsia="zh-CN"/>
        </w:rPr>
      </w:pPr>
      <w:r>
        <w:rPr>
          <w:rFonts w:ascii="黑体" w:eastAsia="黑体" w:cs="黑体" w:hAnsi="黑体" w:hint="eastAsia"/>
          <w:color w:val="auto"/>
          <w:u w:val="none"/>
          <w:lang w:eastAsia="zh-CN"/>
        </w:rPr>
        <w:t>附件</w:t>
      </w:r>
      <w:r>
        <w:rPr>
          <w:rFonts w:ascii="黑体" w:eastAsia="黑体" w:cs="黑体" w:hAnsi="黑体" w:hint="eastAsia"/>
          <w:color w:val="auto"/>
          <w:u w:val="none"/>
          <w:lang w:val="en-US" w:eastAsia="zh-CN"/>
        </w:rPr>
        <w:t>1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after="0" w:line="560" w:lineRule="exac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eastAsia="方正小标宋简体" w:cs="方正小标宋简体" w:hAnsi="方正小标宋简体" w:hint="eastAsia"/>
          <w:color w:val="auto"/>
          <w:sz w:val="44"/>
          <w:szCs w:val="44"/>
          <w:u w:val="none"/>
          <w:lang w:val="en-US" w:eastAsia="zh-CN"/>
        </w:rPr>
      </w:pPr>
      <w:r>
        <w:rPr>
          <w:rFonts w:ascii="方正小标宋简体" w:eastAsia="方正小标宋简体" w:cs="方正小标宋简体" w:hAnsi="方正小标宋简体" w:hint="eastAsia"/>
          <w:color w:val="auto"/>
          <w:sz w:val="44"/>
          <w:szCs w:val="44"/>
          <w:u w:val="none"/>
          <w:lang w:val="en-US" w:eastAsia="zh-CN"/>
        </w:rPr>
        <w:t>市数据局负责统一建设的数字化项目管理流程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after="0" w:line="560" w:lineRule="exact"/>
        <w:rPr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eastAsia="仿宋_GB2312" w:hint="eastAsia"/>
          <w:lang w:eastAsia="zh-CN"/>
        </w:rPr>
        <w:sectPr>
          <w:headerReference w:type="default" r:id="rId2"/>
          <w:footerReference w:type="default" r:id="rId3"/>
          <w:pgSz w:w="16838" w:h="11906" w:orient="landscape"/>
          <w:pgMar w:top="850" w:right="2098" w:bottom="850" w:left="1984" w:header="851" w:footer="964" w:gutter="0"/>
          <w:pgNumType/>
          <w:docGrid w:type="lines" w:linePitch="312" w:charSpace="0"/>
        </w:sectPr>
      </w:pPr>
      <w:r>
        <w:rPr>
          <w:rFonts w:eastAsia="仿宋_GB2312" w:hint="eastAsia"/>
          <w:lang w:eastAsia="zh-CN"/>
        </w:rPr>
        <w:drawing>
          <wp:inline distT="0" distB="0" distL="85723" distR="85723">
            <wp:extent cx="7804150" cy="4653223"/>
            <wp:effectExtent l="0" t="0" r="40" b="46"/>
            <wp:docPr id="4" name="图片" descr="附件2：市数据局负责统一建设的数字化项目管理流程_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4"/>
                    <a:srcRect t="3523" b="1016" l="3551" r="84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04150" cy="465322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rPr>
          <w:rFonts w:ascii="黑体" w:eastAsia="黑体" w:cs="黑体" w:hAnsi="黑体" w:hint="eastAsia"/>
          <w:color w:val="auto"/>
          <w:u w:val="none"/>
          <w:lang w:val="en-US" w:eastAsia="zh-CN"/>
        </w:rPr>
      </w:pPr>
      <w:r>
        <w:rPr>
          <w:rFonts w:ascii="黑体" w:eastAsia="黑体" w:cs="黑体" w:hAnsi="黑体" w:hint="eastAsia"/>
          <w:color w:val="auto"/>
          <w:u w:val="none"/>
          <w:lang w:eastAsia="zh-CN"/>
        </w:rPr>
        <w:t>附件</w:t>
      </w:r>
      <w:r>
        <w:rPr>
          <w:rFonts w:ascii="黑体" w:eastAsia="黑体" w:cs="黑体" w:hAnsi="黑体" w:hint="eastAsia"/>
          <w:color w:val="auto"/>
          <w:u w:val="none"/>
          <w:lang w:val="en-US" w:eastAsia="zh-CN"/>
        </w:rPr>
        <w:t>2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after="0" w:line="560" w:lineRule="exac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eastAsia="方正小标宋简体" w:cs="方正小标宋简体" w:hAnsi="方正小标宋简体" w:hint="eastAsia"/>
          <w:sz w:val="44"/>
          <w:szCs w:val="44"/>
          <w:lang w:val="en-US" w:eastAsia="zh-CN"/>
        </w:rPr>
      </w:pPr>
      <w:r>
        <w:rPr>
          <w:rFonts w:ascii="方正小标宋简体" w:eastAsia="方正小标宋简体" w:cs="方正小标宋简体" w:hAnsi="方正小标宋简体" w:hint="eastAsia"/>
          <w:sz w:val="44"/>
          <w:szCs w:val="44"/>
          <w:lang w:val="en-US" w:eastAsia="zh-CN"/>
        </w:rPr>
        <w:t>各单位负责建设的数字化项目管理流程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lang w:val="en-US" w:eastAsia="zh-CN"/>
        </w:rPr>
        <w:sectPr>
          <w:pgSz w:w="16838" w:h="11906" w:orient="landscape"/>
          <w:pgMar w:top="850" w:right="2098" w:bottom="850" w:left="1984" w:header="851" w:footer="1587" w:gutter="0"/>
          <w:pg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pgBorders>
          <w:pgNumType/>
          <w:docGrid w:type="linesAndChars" w:linePitch="579" w:charSpace="-849"/>
        </w:sectPr>
      </w:pPr>
      <w:r>
        <w:rPr>
          <w:lang w:val="en-US" w:eastAsia="zh-CN"/>
        </w:rPr>
        <w:drawing>
          <wp:inline distT="0" distB="0" distL="85723" distR="85723">
            <wp:extent cx="7239635" cy="4103020"/>
            <wp:effectExtent l="0" t="0" r="16" b="1"/>
            <wp:docPr id="7" name="图片" descr="附件3：各单位负责建设的数字化项目管理流程_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5"/>
                    <a:srcRect t="3821" b="875" l="3664" r="83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39635" cy="410302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5"/>
        <w:rPr>
          <w:b w:val="0"/>
          <w:bCs w:val="0"/>
        </w:rPr>
      </w:pPr>
    </w:p>
    <w:sectPr>
      <w:pgSz w:w="11906" w:h="16838"/>
      <w:pgMar w:top="2098" w:right="1531" w:bottom="1984" w:left="1531" w:header="851" w:footer="1587" w:gutter="0"/>
      <w:pg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gBorders>
      <w:pgNumType/>
      <w:docGrid w:type="linesAndChars" w:linePitch="579" w:charSpace="-849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宋体">
    <w:altName w:val="方正书宋_GBK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panose1 w:val="02000000000000000000"/>
    <w:charset w:val="86"/>
    <w:family w:val="script"/>
    <w:pitch w:val="variable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variable"/>
    <w:sig w:usb0="00000001" w:usb1="080E0000" w:usb2="0000000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400001FF" w:csb1="FFFF0000"/>
  </w:font>
  <w:font w:name="Lucida Sans">
    <w:altName w:val="DejaVu Sans"/>
    <w:panose1 w:val="020B0602030504020204"/>
    <w:charset w:val="00"/>
    <w:family w:val="auto"/>
    <w:pitch w:val="variable"/>
    <w:sig w:usb0="00000003" w:usb1="00000000" w:usb2="00000000" w:usb3="00000000" w:csb0="20000001" w:csb1="00000000"/>
  </w:font>
  <w:font w:name="Arial">
    <w:altName w:val="Times New Roman"/>
    <w:panose1 w:val="020B0604020202020204"/>
    <w:charset w:val="00"/>
    <w:family w:val="swiss"/>
    <w:pitch w:val="variable"/>
    <w:sig w:usb0="E0002AFF" w:usb1="C0007843" w:usb2="00000009" w:usb3="00000000" w:csb0="400001FF" w:csb1="FFFF0000"/>
  </w:font>
  <w:font w:name="Calibri">
    <w:altName w:val="DejaVu Sans"/>
    <w:panose1 w:val="020F0502020204030204"/>
    <w:charset w:val="00"/>
    <w:family w:val="swiss"/>
    <w:pitch w:val="variable"/>
    <w:sig w:usb0="00000000" w:usb1="00000000" w:usb2="00000001" w:usb3="00000000" w:csb0="0000019F" w:csb1="00000000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22"/>
      <w:tabs>
        <w:tab w:val="clear" w:pos="4153"/>
        <w:tab w:val="clear" w:pos="8306"/>
        <w:tab w:val="center" w:pos="4153"/>
        <w:tab w:val="right" w:pos="8306"/>
      </w:tabs>
      <w:ind w:right="360" w:firstLine="360"/>
    </w:pPr>
    <w:r>
      <mc:AlternateContent>
        <mc:Choice Requires="wps">
          <w:drawing>
            <wp:anchor distT="0" distB="0" distL="114300" distR="114300" simplePos="0" relativeHeight="18" behindDoc="0" locked="0" layoutInCell="1" hidden="0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073150" cy="230505"/>
              <wp:effectExtent l="0" t="0" r="0" b="0"/>
              <wp:wrapNone/>
              <wp:docPr id="1" name="文本框 27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073150" cy="230505"/>
                      </a:xfrm>
                      <a:prstGeom prst="rect"/>
                      <a:noFill/>
                      <a:ln w="9525" cmpd="sng" cap="flat">
                        <a:noFill/>
                        <a:prstDash val="solid"/>
                        <a:miter/>
                      </a:ln>
                    </wps:spPr>
                    <wps:txbx id="2">
                      <w:txbxContent>
                        <w:p>
                          <w:pPr>
                            <w:pStyle w:val="22"/>
                            <w:tabs>
                              <w:tab w:val="clear" w:pos="4153"/>
                              <w:tab w:val="clear" w:pos="8306"/>
                              <w:tab w:val="center" w:pos="4153"/>
                              <w:tab w:val="right" w:pos="8306"/>
                            </w:tabs>
                            <w:rPr>
                              <w:rFonts w:ascii="宋体" w:eastAsia="宋体" w:cs="宋体" w:hAnsi="宋体" w:hint="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cs="宋体" w:hAnsi="宋体" w:hint="eastAsia"/>
                              <w:sz w:val="28"/>
                              <w:szCs w:val="28"/>
                            </w:rPr>
                            <w:t>　—</w:t>
                          </w:r>
                          <w:r>
                            <w:rPr>
                              <w:rFonts w:ascii="宋体" w:eastAsia="宋体" w:cs="宋体" w:hAnsi="宋体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宋体" w:eastAsia="宋体" w:cs="宋体" w:hAnsi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cs="宋体" w:hAnsi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cs="宋体" w:hAnsi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cs="宋体" w:hAnsi="宋体"/>
                              <w:sz w:val="28"/>
                              <w:szCs w:val="28"/>
                              <w:lang w:val="en-US" w:eastAsia="zh-CN"/>
                            </w:rPr>
                            <w:t>2</w:t>
                          </w:r>
                          <w:r>
                            <w:rPr>
                              <w:rFonts w:ascii="宋体" w:eastAsia="宋体" w:cs="宋体" w:hAnsi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eastAsia="宋体" w:cs="宋体" w:hAnsi="宋体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宋体" w:eastAsia="宋体" w:cs="宋体" w:hAnsi="宋体" w:hint="eastAsia"/>
                              <w:sz w:val="28"/>
                              <w:szCs w:val="28"/>
                            </w:rPr>
                            <w:t>—　</w:t>
                          </w:r>
                        </w:p>
                      </w:txbxContent>
                    </wps:txbx>
                    <wps:bodyPr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type="#_x0000_t202" id="文本框 27" o:spid="_x0000_s3" filled="f" stroked="f" style="position:absolute;margin-left:0.0pt;margin-top:0.0pt;width:84.50001pt;height:18.15pt;z-index:18;mso-position-horizontal:outside;mso-position-horizontal-relative:margin;mso-position-vertical:absolute;mso-wrap-style:square;">
              <v:stroke color="#000000"/>
              <v:textbox id="850" inset="0mm,0mm,0mm,0mm" o:insetmode="custom" style="layout-flow:horizontal;v-text-anchor:top;">
                <w:txbxContent>
                  <w:p>
                    <w:pPr>
                      <w:pStyle w:val="22"/>
                      <w:tabs>
                        <w:tab w:val="clear" w:pos="4153"/>
                        <w:tab w:val="clear" w:pos="8306"/>
                        <w:tab w:val="center" w:pos="4153"/>
                        <w:tab w:val="right" w:pos="8306"/>
                      </w:tabs>
                      <w:rPr>
                        <w:rFonts w:ascii="宋体" w:eastAsia="宋体" w:cs="宋体" w:hAnsi="宋体" w:hint="eastAsia"/>
                        <w:sz w:val="28"/>
                        <w:szCs w:val="28"/>
                      </w:rPr>
                    </w:pPr>
                    <w:r>
                      <w:rPr>
                        <w:rFonts w:ascii="宋体" w:eastAsia="宋体" w:cs="宋体" w:hAnsi="宋体" w:hint="eastAsia"/>
                        <w:sz w:val="28"/>
                        <w:szCs w:val="28"/>
                      </w:rPr>
                      <w:t>　—</w:t>
                    </w:r>
                    <w:r>
                      <w:rPr>
                        <w:rFonts w:ascii="宋体" w:eastAsia="宋体" w:cs="宋体" w:hAnsi="宋体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宋体" w:eastAsia="宋体" w:cs="宋体" w:hAnsi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cs="宋体" w:hAnsi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cs="宋体" w:hAnsi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eastAsia="宋体" w:cs="宋体" w:hAnsi="宋体"/>
                        <w:sz w:val="28"/>
                        <w:szCs w:val="28"/>
                        <w:lang w:val="en-US" w:eastAsia="zh-CN"/>
                      </w:rPr>
                      <w:t>2</w:t>
                    </w:r>
                    <w:r>
                      <w:rPr>
                        <w:rFonts w:ascii="宋体" w:eastAsia="宋体" w:cs="宋体" w:hAnsi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eastAsia="宋体" w:cs="宋体" w:hAnsi="宋体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宋体" w:eastAsia="宋体" w:cs="宋体" w:hAnsi="宋体" w:hint="eastAsia"/>
                        <w:sz w:val="28"/>
                        <w:szCs w:val="28"/>
                      </w:rPr>
                      <w:t>—　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23"/>
      <w:pBdr>
        <w:bottom w:val="none" w:sz="0" w:space="0" w:color="auto"/>
      </w:pBdr>
      <w:tabs>
        <w:tab w:val="clear" w:pos="4153"/>
        <w:tab w:val="clear" w:pos="8306"/>
        <w:tab w:val="center" w:pos="4153"/>
        <w:tab w:val="right" w:pos="8306"/>
      </w:tabs>
    </w:pPr>
  </w:p>
</w:hdr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42"/>
  <w:bordersDoNotSurroundHeader w:val="0"/>
  <w:bordersDoNotSurroundFooter w:val="0"/>
  <w:defaultTabStop w:val="420"/>
  <w:drawingGridHorizontalSpacing w:val="158"/>
  <w:drawingGridVerticalSpacing w:val="579"/>
  <w:displayHorizontalDrawingGridEvery w:val="1"/>
  <w:displayVerticalDrawingGridEvery w:val="1"/>
  <w:noPunctuationKerning/>
  <w:characterSpacingControl w:val="compressPunctuation"/>
  <w:compat>
    <w:spaceForUL/>
    <w:balanceSingleByteDoubleByteWidth/>
    <w:ulTrailSpace/>
    <w:doNotExpandShiftReturn/>
    <w:adjustLineHeightInTable/>
    <w:growAutofit/>
    <w:doNotUseIndentAsNumberingTabStop/>
    <w:useAltKinsokuLineBreakRules/>
    <w:doNotSuppressIndentation/>
    <w:splitPgBreakAndParaMark/>
    <w:compatSetting w:name="compatibilityMode" w:uri="http://schemas.microsoft.com/office/word" w:val="11"/>
  </w:compat>
  <w:docVars>
    <w:docVar w:name="commondata" w:val="eyJoZGlkIjoiYjU3N2M4MmMzYWQzODQ4MzFiYTYwOWU1YWI5Y2U1NjIifQ=="/>
  </w:docVars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Lucida Sans"/>
        <w:lang w:val="en-US" w:eastAsia="zh-CN" w:bidi="ar-SA"/>
      </w:rPr>
    </w:rPrDefault>
    <w:pPrDefault/>
  </w:docDefaults>
  <w:style w:type="paragraph" w:default="1" w:styleId="0">
    <w:name w:val="Normal"/>
    <w:next w:val="15"/>
    <w:pPr>
      <w:widowControl w:val="0"/>
      <w:jc w:val="both"/>
    </w:pPr>
    <w:rPr>
      <w:rFonts w:ascii="Times New Roman" w:eastAsia="仿宋_GB2312" w:cs="Times New Roman" w:hAnsi="Times New Roman"/>
      <w:kern w:val="2"/>
      <w:sz w:val="32"/>
      <w:szCs w:val="32"/>
      <w:lang w:val="en-US" w:eastAsia="zh-CN" w:bidi="ar-SA"/>
    </w:rPr>
  </w:style>
  <w:style w:type="paragraph" w:styleId="1">
    <w:name w:val="heading 1"/>
    <w:basedOn w:val="0"/>
    <w:next w:val="0"/>
    <w:pPr>
      <w:spacing w:before="100" w:beforeAutospacing="1" w:after="100" w:afterAutospacing="1"/>
      <w:jc w:val="left"/>
      <w:outlineLvl w:val="0"/>
    </w:pPr>
    <w:rPr>
      <w:rFonts w:ascii="宋体" w:eastAsia="宋体" w:cs="宋体" w:hAnsi="宋体"/>
      <w:b/>
      <w:bCs/>
      <w:kern w:val="44"/>
      <w:sz w:val="48"/>
      <w:szCs w:val="48"/>
      <w:lang w:val="en-US" w:eastAsia="zh-CN" w:bidi="ar-SA"/>
    </w:rPr>
  </w:style>
  <w:style w:type="paragraph" w:styleId="2">
    <w:name w:val="heading 2"/>
    <w:basedOn w:val="0"/>
    <w:next w:val="0"/>
    <w:pPr>
      <w:keepNext/>
      <w:keepLines/>
      <w:widowControl w:val="0"/>
      <w:spacing w:before="260" w:after="260" w:line="415" w:lineRule="auto"/>
      <w:outlineLvl w:val="1"/>
    </w:pPr>
    <w:rPr>
      <w:rFonts w:ascii="Arial" w:eastAsia="黑体" w:cs="Times New Roman" w:hAnsi="Arial"/>
      <w:b/>
      <w:bCs/>
      <w:kern w:val="2"/>
      <w:sz w:val="32"/>
      <w:szCs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</w:style>
  <w:style w:type="paragraph" w:customStyle="1" w:styleId="15">
    <w:name w:val="BodyText"/>
    <w:pPr>
      <w:widowControl w:val="0"/>
      <w:spacing w:after="120"/>
      <w:jc w:val="both"/>
      <w:textAlignment w:val="baseline"/>
    </w:pPr>
    <w:rPr>
      <w:rFonts w:ascii="Calibri" w:eastAsia="宋体" w:cs="Times New Roman" w:hAnsi="Calibri"/>
      <w:kern w:val="2"/>
      <w:sz w:val="21"/>
      <w:szCs w:val="24"/>
      <w:lang w:val="en-US" w:eastAsia="zh-CN" w:bidi="ar-SA"/>
    </w:rPr>
  </w:style>
  <w:style w:type="paragraph" w:styleId="16">
    <w:name w:val="table of authorities"/>
    <w:basedOn w:val="0"/>
    <w:next w:val="0"/>
    <w:pPr>
      <w:ind w:leftChars="200" w:left="200"/>
    </w:pPr>
  </w:style>
  <w:style w:type="paragraph" w:styleId="17">
    <w:name w:val="Normal Indent"/>
    <w:basedOn w:val="0"/>
    <w:pPr>
      <w:ind w:firstLineChars="200" w:firstLine="200"/>
    </w:pPr>
    <w:rPr>
      <w:rFonts w:ascii="仿宋_GB2312"/>
      <w:szCs w:val="24"/>
    </w:rPr>
  </w:style>
  <w:style w:type="paragraph" w:styleId="18">
    <w:name w:val="Salutation"/>
    <w:basedOn w:val="0"/>
    <w:next w:val="0"/>
    <w:rPr>
      <w:rFonts w:eastAsia="仿宋_GB2312"/>
      <w:sz w:val="32"/>
    </w:rPr>
  </w:style>
  <w:style w:type="paragraph" w:styleId="19">
    <w:name w:val="Body Text"/>
    <w:basedOn w:val="0"/>
    <w:next w:val="20"/>
    <w:pPr>
      <w:spacing w:after="120"/>
    </w:pPr>
  </w:style>
  <w:style w:type="paragraph" w:customStyle="1" w:styleId="20">
    <w:name w:val="Normal (Web)1"/>
    <w:basedOn w:val="0"/>
    <w:next w:val="21"/>
    <w:pPr>
      <w:widowControl/>
      <w:jc w:val="left"/>
    </w:pPr>
    <w:rPr>
      <w:rFonts w:ascii="宋体" w:cs="Times New Roman" w:hAnsi="宋体"/>
      <w:kern w:val="0"/>
      <w:sz w:val="24"/>
      <w:szCs w:val="21"/>
    </w:rPr>
  </w:style>
  <w:style w:type="paragraph" w:customStyle="1" w:styleId="21">
    <w:name w:val="Date1"/>
    <w:basedOn w:val="0"/>
    <w:next w:val="0"/>
    <w:pPr>
      <w:ind w:leftChars="2500" w:left="2500"/>
    </w:pPr>
  </w:style>
  <w:style w:type="paragraph" w:styleId="22">
    <w:name w:val="footer"/>
    <w:basedOn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header"/>
    <w:basedOn w:val="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4">
    <w:name w:val="Message Header"/>
    <w:basedOn w:val="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00" w:hangingChars="500" w:hanging="500"/>
    </w:pPr>
    <w:rPr>
      <w:rFonts w:ascii="Arial" w:eastAsia="宋体" w:cs="Times New Roman" w:hAnsi="Arial"/>
      <w:sz w:val="24"/>
    </w:rPr>
  </w:style>
  <w:style w:type="paragraph" w:styleId="25">
    <w:name w:val="Normal (Web)"/>
    <w:basedOn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paragraph" w:styleId="26">
    <w:name w:val="Body Text First Indent"/>
    <w:basedOn w:val="19"/>
    <w:pPr>
      <w:ind w:firstLineChars="100" w:firstLine="100"/>
    </w:pPr>
  </w:style>
  <w:style w:type="character" w:styleId="28">
    <w:name w:val="page number"/>
    <w:basedOn w:val="10"/>
  </w:style>
  <w:style w:type="character" w:styleId="29">
    <w:name w:val="Hyperlink"/>
    <w:basedOn w:val="10"/>
    <w:rPr>
      <w:color w:val="0000FF"/>
      <w:u w:val="single"/>
    </w:rPr>
  </w:style>
  <w:style w:type="paragraph" w:customStyle="1" w:styleId="30">
    <w:name w:val="Default"/>
    <w:next w:val="0"/>
    <w:pPr>
      <w:widowControl w:val="0"/>
      <w:autoSpaceDE w:val="0"/>
      <w:autoSpaceDN w:val="0"/>
      <w:adjustRightInd w:val="0"/>
    </w:pPr>
    <w:rPr>
      <w:rFonts w:ascii="宋体" w:eastAsia="宋体" w:cs="Times New Roman" w:hAnsi="宋体"/>
      <w:color w:val="000000"/>
      <w:sz w:val="24"/>
      <w:szCs w:val="20"/>
      <w:lang w:val="en-US" w:eastAsia="zh-CN" w:bidi="ar-SA"/>
    </w:rPr>
  </w:style>
  <w:style w:type="character" w:customStyle="1" w:styleId="31">
    <w:name w:val="NormalCharacter"/>
    <w:rPr>
      <w:rFonts w:eastAsia="仿宋_GB2312"/>
      <w:kern w:val="2"/>
      <w:sz w:val="32"/>
      <w:szCs w:val="32"/>
      <w:lang w:val="en-US" w:eastAsia="zh-CN" w:bidi="ar-SA"/>
    </w:rPr>
  </w:style>
  <w:style w:type="paragraph" w:customStyle="1" w:styleId="32">
    <w:name w:val="正文1"/>
    <w:pPr>
      <w:jc w:val="both"/>
    </w:pPr>
    <w:rPr>
      <w:rFonts w:ascii="Times New Roman" w:eastAsia="宋体" w:cs="Times New Roman" w:hAnsi="Times New Roman"/>
      <w:kern w:val="2"/>
      <w:sz w:val="21"/>
      <w:szCs w:val="21"/>
      <w:lang w:val="en-US" w:eastAsia="zh-CN" w:bidi="ar-SA"/>
    </w:rPr>
  </w:style>
  <w:style w:type="paragraph" w:customStyle="1" w:styleId="33">
    <w:name w:val="Body text|1"/>
    <w:basedOn w:val="0"/>
    <w:pPr>
      <w:widowControl w:val="0"/>
      <w:shd w:val="clear" w:color="auto" w:fill="auto"/>
      <w:spacing w:line="394" w:lineRule="auto"/>
      <w:ind w:firstLine="400"/>
    </w:pPr>
    <w:rPr>
      <w:rFonts w:ascii="宋体" w:eastAsia="宋体" w:cs="宋体" w:hAnsi="宋体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34">
    <w:name w:val="标准文字"/>
    <w:basedOn w:val="0"/>
    <w:pPr>
      <w:spacing w:line="360" w:lineRule="auto"/>
      <w:ind w:firstLineChars="200" w:firstLine="200"/>
    </w:pPr>
    <w:rPr>
      <w:rFonts w:ascii="Times New Roman" w:eastAsia="仿宋_GB2312" w:cs="Times New Roman" w:hAnsi="Times New Roman"/>
      <w:kern w:val="2"/>
      <w:sz w:val="28"/>
      <w:szCs w:val="20"/>
      <w:lang w:val="zh-CN"/>
    </w:rPr>
  </w:style>
  <w:style w:type="character" w:customStyle="1" w:styleId="35">
    <w:name w:val="标题 2 Char1 Char"/>
    <w:rPr>
      <w:rFonts w:ascii="宋体" w:eastAsia="宋体" w:cs="宋体" w:hAnsi="宋体"/>
      <w:kern w:val="2"/>
      <w:sz w:val="28"/>
      <w:szCs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image" Target="media/5.png"/><Relationship Id="rId5" Type="http://schemas.openxmlformats.org/officeDocument/2006/relationships/image" Target="media/8.pn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customXml" Target="../customXml/item1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主题">
      <a:majorFont>
        <a:latin typeface=""/>
        <a:ea typeface=""/>
        <a:cs typeface=""/>
      </a:majorFont>
      <a:minorFont>
        <a:latin typeface=""/>
        <a:ea typeface=""/>
        <a:cs typeface=""/>
      </a:minorFont>
    </a:fontScheme>
    <a:fmtScheme name="Office 主题">
      <a:fillStyleLst>
        <a:solidFill>
          <a:schemeClr val="phClr"/>
        </a:solidFill>
        <a:gradFill/>
        <a:gradFill/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/>
        <a:gradFill/>
      </a:bgFillStyleLst>
    </a:fmtScheme>
  </a:themeElements>
  <a:objectDefaults>
    <a:spDef>
      <a:spPr>
        <a:solidFill>
          <a:srgbClr val="FFFFFF"/>
        </a:solidFill>
        <a:ln w="9525" cmpd="sng" cap="flat">
          <a:noFill/>
          <a:prstDash val="solid"/>
          <a:miter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3000 0 1 1 1 1"/>
    <sectPr/>
    <sectPr/>
    <sectPr/>
  </customProps>
</customData>
</file>

<file path=customXml/itemProps1.xml><?xml version="1.0" encoding="utf-8"?>
<ds:datastoreItem xmlns:ds="http://schemas.openxmlformats.org/officeDocument/2006/customXml" ds:itemID="{47B9CAAA-F26E-4F00-87C7-89E94F1EC0D4}">
  <ds:schemaRefs>
    <ds:schemaRef ds:uri="http://www.yozosoft.com.cn/officeDocument/2016/customData"/>
  </ds:schemaRefs>
</ds:datastoreItem>
</file>

<file path=docProps/app.xml><?xml version="1.0" encoding="utf-8"?>
<Properties xmlns="http://schemas.openxmlformats.org/officeDocument/2006/extended-properties">
  <Template>Normal.eit</Template>
  <TotalTime>14095866</TotalTime>
  <Application>Yozo_Office27021597764231179</Application>
  <Pages>3</Pages>
  <Words>0</Words>
  <Characters>41</Characters>
  <Lines>0</Lines>
  <Paragraphs>10</Paragraphs>
  <CharactersWithSpaces>55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title>0000001　　　　　　　　　　　　　　　　　　　　　机　密</dc:title>
  <dc:creator>admin</dc:creator>
  <cp:lastModifiedBy>greatwall</cp:lastModifiedBy>
  <cp:revision>5</cp:revision>
  <cp:lastPrinted>2024-09-09T07:47:00Z</cp:lastPrinted>
  <dcterms:created xsi:type="dcterms:W3CDTF">2022-03-13T17:12:00Z</dcterms:created>
  <dcterms:modified xsi:type="dcterms:W3CDTF">2024-11-04T01:14:29Z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2052-11.8.2.9479</vt:lpwstr>
  </property>
  <property fmtid="{D5CDD505-2E9C-101B-9397-08002B2CF9AE}" pid="3" name="ICV  ">
    <vt:lpwstr>BC52EAAC7A3E4332B1C6DE905C4B9984_13</vt:lpwstr>
  </property>
</Properties>
</file>